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BA9" w:rsidRDefault="00181BA9" w:rsidP="00181BA9">
      <w:pPr>
        <w:spacing w:line="480" w:lineRule="auto"/>
        <w:jc w:val="center"/>
        <w:rPr>
          <w:rFonts w:ascii="Times New Roman" w:hAnsi="Times New Roman" w:cs="Times New Roman"/>
          <w:sz w:val="24"/>
          <w:szCs w:val="24"/>
        </w:rPr>
      </w:pPr>
    </w:p>
    <w:p w:rsidR="00181BA9" w:rsidRDefault="00181BA9" w:rsidP="00181BA9">
      <w:pPr>
        <w:spacing w:line="480" w:lineRule="auto"/>
        <w:jc w:val="center"/>
        <w:rPr>
          <w:rFonts w:ascii="Times New Roman" w:hAnsi="Times New Roman" w:cs="Times New Roman"/>
          <w:sz w:val="24"/>
          <w:szCs w:val="24"/>
        </w:rPr>
      </w:pPr>
    </w:p>
    <w:p w:rsidR="00181BA9" w:rsidRDefault="00181BA9" w:rsidP="00181BA9">
      <w:pPr>
        <w:spacing w:line="480" w:lineRule="auto"/>
        <w:jc w:val="center"/>
        <w:rPr>
          <w:rFonts w:ascii="Times New Roman" w:hAnsi="Times New Roman" w:cs="Times New Roman"/>
          <w:sz w:val="24"/>
          <w:szCs w:val="24"/>
        </w:rPr>
      </w:pPr>
    </w:p>
    <w:p w:rsidR="00181BA9" w:rsidRDefault="00181BA9" w:rsidP="00181BA9">
      <w:pPr>
        <w:spacing w:line="480" w:lineRule="auto"/>
        <w:jc w:val="center"/>
        <w:rPr>
          <w:rFonts w:ascii="Times New Roman" w:hAnsi="Times New Roman" w:cs="Times New Roman"/>
          <w:sz w:val="24"/>
          <w:szCs w:val="24"/>
        </w:rPr>
      </w:pPr>
    </w:p>
    <w:p w:rsidR="00181BA9" w:rsidRDefault="00181BA9" w:rsidP="00181BA9">
      <w:pPr>
        <w:spacing w:line="480" w:lineRule="auto"/>
        <w:jc w:val="center"/>
        <w:rPr>
          <w:rFonts w:ascii="Times New Roman" w:hAnsi="Times New Roman" w:cs="Times New Roman"/>
          <w:sz w:val="24"/>
          <w:szCs w:val="24"/>
        </w:rPr>
      </w:pPr>
    </w:p>
    <w:p w:rsidR="00181BA9" w:rsidRDefault="00181BA9" w:rsidP="00181BA9">
      <w:pPr>
        <w:spacing w:line="480" w:lineRule="auto"/>
        <w:jc w:val="center"/>
        <w:rPr>
          <w:rFonts w:ascii="Times New Roman" w:hAnsi="Times New Roman" w:cs="Times New Roman"/>
          <w:sz w:val="24"/>
          <w:szCs w:val="24"/>
        </w:rPr>
      </w:pPr>
    </w:p>
    <w:p w:rsidR="00181BA9" w:rsidRDefault="00181BA9" w:rsidP="00181BA9">
      <w:pPr>
        <w:spacing w:line="480" w:lineRule="auto"/>
        <w:jc w:val="center"/>
        <w:rPr>
          <w:rFonts w:ascii="Times New Roman" w:hAnsi="Times New Roman" w:cs="Times New Roman"/>
          <w:sz w:val="24"/>
          <w:szCs w:val="24"/>
        </w:rPr>
      </w:pPr>
      <w:r>
        <w:rPr>
          <w:rFonts w:ascii="Times New Roman" w:hAnsi="Times New Roman" w:cs="Times New Roman"/>
          <w:sz w:val="24"/>
          <w:szCs w:val="24"/>
        </w:rPr>
        <w:t>The PLAY Project</w:t>
      </w:r>
    </w:p>
    <w:p w:rsidR="00181BA9" w:rsidRDefault="00181BA9" w:rsidP="00181BA9">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181BA9" w:rsidRDefault="00181BA9" w:rsidP="00181B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81BA9" w:rsidRDefault="00181BA9" w:rsidP="00181BA9">
      <w:pPr>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t xml:space="preserve"> </w:t>
      </w:r>
      <w:r>
        <w:rPr>
          <w:rFonts w:ascii="Times New Roman" w:hAnsi="Times New Roman" w:cs="Times New Roman"/>
          <w:sz w:val="24"/>
          <w:szCs w:val="24"/>
        </w:rPr>
        <w:br w:type="page"/>
      </w:r>
    </w:p>
    <w:p w:rsidR="00E14032" w:rsidRPr="00181BA9" w:rsidRDefault="00181BA9" w:rsidP="00181BA9">
      <w:pPr>
        <w:spacing w:line="480" w:lineRule="auto"/>
        <w:rPr>
          <w:rFonts w:ascii="Times New Roman" w:hAnsi="Times New Roman" w:cs="Times New Roman"/>
          <w:sz w:val="24"/>
          <w:szCs w:val="24"/>
        </w:rPr>
      </w:pPr>
      <w:r w:rsidRPr="00181BA9">
        <w:rPr>
          <w:rFonts w:ascii="Times New Roman" w:hAnsi="Times New Roman" w:cs="Times New Roman"/>
          <w:sz w:val="24"/>
          <w:szCs w:val="24"/>
        </w:rPr>
        <w:lastRenderedPageBreak/>
        <w:t xml:space="preserve">Hi Donald, </w:t>
      </w:r>
    </w:p>
    <w:p w:rsidR="00181BA9" w:rsidRDefault="00181BA9" w:rsidP="00181BA9">
      <w:pPr>
        <w:spacing w:line="480" w:lineRule="auto"/>
        <w:rPr>
          <w:rFonts w:ascii="Times New Roman" w:hAnsi="Times New Roman" w:cs="Times New Roman"/>
          <w:sz w:val="24"/>
          <w:szCs w:val="24"/>
        </w:rPr>
      </w:pPr>
      <w:r w:rsidRPr="00181BA9">
        <w:rPr>
          <w:rFonts w:ascii="Times New Roman" w:hAnsi="Times New Roman" w:cs="Times New Roman"/>
          <w:sz w:val="24"/>
          <w:szCs w:val="24"/>
        </w:rPr>
        <w:t xml:space="preserve">Great post! I support your reaction to the PLAY project. You really presented your work in a scholarly manner. The PLAY </w:t>
      </w:r>
      <w:r>
        <w:rPr>
          <w:rFonts w:ascii="Times New Roman" w:hAnsi="Times New Roman" w:cs="Times New Roman"/>
          <w:sz w:val="24"/>
          <w:szCs w:val="24"/>
        </w:rPr>
        <w:t>P</w:t>
      </w:r>
      <w:r w:rsidRPr="00181BA9">
        <w:rPr>
          <w:rFonts w:ascii="Times New Roman" w:hAnsi="Times New Roman" w:cs="Times New Roman"/>
          <w:sz w:val="24"/>
          <w:szCs w:val="24"/>
        </w:rPr>
        <w:t>roject</w:t>
      </w:r>
      <w:r w:rsidRPr="00181BA9">
        <w:rPr>
          <w:rFonts w:ascii="Times New Roman" w:hAnsi="Times New Roman" w:cs="Times New Roman"/>
          <w:sz w:val="24"/>
          <w:szCs w:val="24"/>
        </w:rPr>
        <w:t xml:space="preserve"> is very essential intervention for helping children with autism. I </w:t>
      </w:r>
      <w:r>
        <w:rPr>
          <w:rFonts w:ascii="Times New Roman" w:hAnsi="Times New Roman" w:cs="Times New Roman"/>
          <w:sz w:val="24"/>
          <w:szCs w:val="24"/>
        </w:rPr>
        <w:t xml:space="preserve">have </w:t>
      </w:r>
      <w:r w:rsidRPr="00181BA9">
        <w:rPr>
          <w:rFonts w:ascii="Times New Roman" w:hAnsi="Times New Roman" w:cs="Times New Roman"/>
          <w:sz w:val="24"/>
          <w:szCs w:val="24"/>
        </w:rPr>
        <w:t>learn</w:t>
      </w:r>
      <w:r>
        <w:rPr>
          <w:rFonts w:ascii="Times New Roman" w:hAnsi="Times New Roman" w:cs="Times New Roman"/>
          <w:sz w:val="24"/>
          <w:szCs w:val="24"/>
        </w:rPr>
        <w:t>ed</w:t>
      </w:r>
      <w:r w:rsidRPr="00181BA9">
        <w:rPr>
          <w:rFonts w:ascii="Times New Roman" w:hAnsi="Times New Roman" w:cs="Times New Roman"/>
          <w:sz w:val="24"/>
          <w:szCs w:val="24"/>
        </w:rPr>
        <w:t xml:space="preserve"> that many families have adopted the project in order to provide meaningful interaction with the children. Playing enhances the development of the child</w:t>
      </w:r>
      <w:r w:rsidRPr="00181BA9">
        <w:t xml:space="preserve"> </w:t>
      </w:r>
      <w:r w:rsidRPr="00181BA9">
        <w:rPr>
          <w:rFonts w:ascii="Times New Roman" w:hAnsi="Times New Roman" w:cs="Times New Roman"/>
          <w:sz w:val="24"/>
          <w:szCs w:val="24"/>
        </w:rPr>
        <w:t xml:space="preserve">("P.L.A.Y. Project - A Home Visit </w:t>
      </w:r>
      <w:r>
        <w:rPr>
          <w:rFonts w:ascii="Times New Roman" w:hAnsi="Times New Roman" w:cs="Times New Roman"/>
          <w:sz w:val="24"/>
          <w:szCs w:val="24"/>
        </w:rPr>
        <w:t>(Autism Therapy) Part 1," 2011)</w:t>
      </w:r>
      <w:r w:rsidRPr="00181BA9">
        <w:rPr>
          <w:rFonts w:ascii="Times New Roman" w:hAnsi="Times New Roman" w:cs="Times New Roman"/>
          <w:sz w:val="24"/>
          <w:szCs w:val="24"/>
        </w:rPr>
        <w:t xml:space="preserve">. I </w:t>
      </w:r>
      <w:r>
        <w:rPr>
          <w:rFonts w:ascii="Times New Roman" w:hAnsi="Times New Roman" w:cs="Times New Roman"/>
          <w:sz w:val="24"/>
          <w:szCs w:val="24"/>
        </w:rPr>
        <w:t xml:space="preserve">agree with your </w:t>
      </w:r>
      <w:r w:rsidRPr="00181BA9">
        <w:rPr>
          <w:rFonts w:ascii="Times New Roman" w:hAnsi="Times New Roman" w:cs="Times New Roman"/>
          <w:sz w:val="24"/>
          <w:szCs w:val="24"/>
        </w:rPr>
        <w:t>argument</w:t>
      </w:r>
      <w:r>
        <w:rPr>
          <w:rFonts w:ascii="Times New Roman" w:hAnsi="Times New Roman" w:cs="Times New Roman"/>
          <w:sz w:val="24"/>
          <w:szCs w:val="24"/>
        </w:rPr>
        <w:t xml:space="preserve"> </w:t>
      </w:r>
      <w:r w:rsidRPr="00181BA9">
        <w:rPr>
          <w:rFonts w:ascii="Times New Roman" w:hAnsi="Times New Roman" w:cs="Times New Roman"/>
          <w:sz w:val="24"/>
          <w:szCs w:val="24"/>
        </w:rPr>
        <w:t xml:space="preserve">that the PLAY intervention helps in reducing stress and depression to the parents as they try to take care of children with autism. It can also be argued that the PLAY project enables </w:t>
      </w:r>
      <w:r w:rsidRPr="00181BA9">
        <w:rPr>
          <w:rFonts w:ascii="Times New Roman" w:hAnsi="Times New Roman" w:cs="Times New Roman"/>
          <w:sz w:val="24"/>
          <w:szCs w:val="24"/>
        </w:rPr>
        <w:t xml:space="preserve">the child </w:t>
      </w:r>
      <w:r w:rsidRPr="00181BA9">
        <w:rPr>
          <w:rFonts w:ascii="Times New Roman" w:hAnsi="Times New Roman" w:cs="Times New Roman"/>
          <w:sz w:val="24"/>
          <w:szCs w:val="24"/>
        </w:rPr>
        <w:t>to build</w:t>
      </w:r>
      <w:r w:rsidRPr="00181BA9">
        <w:rPr>
          <w:rFonts w:ascii="Times New Roman" w:hAnsi="Times New Roman" w:cs="Times New Roman"/>
          <w:sz w:val="24"/>
          <w:szCs w:val="24"/>
        </w:rPr>
        <w:t xml:space="preserve"> connections, gains social-emotional strength and builds </w:t>
      </w:r>
      <w:r>
        <w:rPr>
          <w:rFonts w:ascii="Times New Roman" w:hAnsi="Times New Roman" w:cs="Times New Roman"/>
          <w:sz w:val="24"/>
          <w:szCs w:val="24"/>
        </w:rPr>
        <w:t xml:space="preserve">a </w:t>
      </w:r>
      <w:r w:rsidRPr="00181BA9">
        <w:rPr>
          <w:rFonts w:ascii="Times New Roman" w:hAnsi="Times New Roman" w:cs="Times New Roman"/>
          <w:sz w:val="24"/>
          <w:szCs w:val="24"/>
        </w:rPr>
        <w:t>bond with parents and peers.</w:t>
      </w:r>
      <w:r w:rsidRPr="00181BA9">
        <w:rPr>
          <w:rFonts w:ascii="Times New Roman" w:hAnsi="Times New Roman" w:cs="Times New Roman"/>
          <w:sz w:val="24"/>
          <w:szCs w:val="24"/>
        </w:rPr>
        <w:t xml:space="preserve"> Both the research by Dr. Solomon and the video depict a picture of children who have made more dramatic improvements in terms of language development of social interactions</w:t>
      </w:r>
      <w:r w:rsidRPr="00181BA9">
        <w:t xml:space="preserve"> </w:t>
      </w:r>
      <w:r w:rsidRPr="00181BA9">
        <w:rPr>
          <w:rFonts w:ascii="Times New Roman" w:hAnsi="Times New Roman" w:cs="Times New Roman"/>
          <w:sz w:val="24"/>
          <w:szCs w:val="24"/>
        </w:rPr>
        <w:t>(Solomon, Van Egeren, Mahoney, Quon H</w:t>
      </w:r>
      <w:r>
        <w:rPr>
          <w:rFonts w:ascii="Times New Roman" w:hAnsi="Times New Roman" w:cs="Times New Roman"/>
          <w:sz w:val="24"/>
          <w:szCs w:val="24"/>
        </w:rPr>
        <w:t>uber, &amp; Zimmerman, 2014)</w:t>
      </w:r>
      <w:r w:rsidRPr="00181BA9">
        <w:rPr>
          <w:rFonts w:ascii="Times New Roman" w:hAnsi="Times New Roman" w:cs="Times New Roman"/>
          <w:sz w:val="24"/>
          <w:szCs w:val="24"/>
        </w:rPr>
        <w:t>. Thank you.</w:t>
      </w:r>
    </w:p>
    <w:p w:rsidR="00181BA9" w:rsidRPr="00181BA9" w:rsidRDefault="00181BA9" w:rsidP="00181BA9">
      <w:pPr>
        <w:shd w:val="clear" w:color="auto" w:fill="FFFFFF"/>
        <w:spacing w:after="0" w:line="480" w:lineRule="auto"/>
        <w:jc w:val="center"/>
        <w:rPr>
          <w:rFonts w:ascii="Times New Roman" w:eastAsia="Times New Roman" w:hAnsi="Times New Roman" w:cs="Times New Roman"/>
          <w:color w:val="000000"/>
          <w:sz w:val="24"/>
          <w:szCs w:val="24"/>
        </w:rPr>
      </w:pPr>
      <w:r w:rsidRPr="00181BA9">
        <w:rPr>
          <w:rFonts w:ascii="Times New Roman" w:eastAsia="Times New Roman" w:hAnsi="Times New Roman" w:cs="Times New Roman"/>
          <w:color w:val="000000"/>
          <w:sz w:val="24"/>
          <w:szCs w:val="24"/>
        </w:rPr>
        <w:t>References</w:t>
      </w:r>
    </w:p>
    <w:p w:rsidR="00181BA9" w:rsidRPr="00181BA9" w:rsidRDefault="00181BA9" w:rsidP="00181BA9">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181BA9">
        <w:rPr>
          <w:rFonts w:ascii="Times New Roman" w:eastAsia="Times New Roman" w:hAnsi="Times New Roman" w:cs="Times New Roman"/>
          <w:color w:val="000000"/>
          <w:sz w:val="24"/>
          <w:szCs w:val="24"/>
        </w:rPr>
        <w:t>The P.L.A.Y. Project - A Home Visit (Autism Therapy) Part 1. (2011, December 19). Retrieved from https://www.youtube.com/watch?v=HzP7BAmMpCk</w:t>
      </w:r>
    </w:p>
    <w:p w:rsidR="00181BA9" w:rsidRPr="00181BA9" w:rsidRDefault="00181BA9" w:rsidP="00181BA9">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181BA9">
        <w:rPr>
          <w:rFonts w:ascii="Times New Roman" w:eastAsia="Times New Roman" w:hAnsi="Times New Roman" w:cs="Times New Roman"/>
          <w:color w:val="000000"/>
          <w:sz w:val="24"/>
          <w:szCs w:val="24"/>
        </w:rPr>
        <w:t>Solomon, R., Van Egeren, L. A., Mahoney, G., Quon Huber, M. S., &amp; Zimmerman, P. (2014). PLAY Project Home Consultation Intervention Program for Young Children With Autism Spectrum Disorders. </w:t>
      </w:r>
      <w:r w:rsidRPr="00181BA9">
        <w:rPr>
          <w:rFonts w:ascii="Times New Roman" w:eastAsia="Times New Roman" w:hAnsi="Times New Roman" w:cs="Times New Roman"/>
          <w:i/>
          <w:iCs/>
          <w:color w:val="000000"/>
          <w:sz w:val="24"/>
          <w:szCs w:val="24"/>
        </w:rPr>
        <w:t>Journal of Developmental &amp; Behavioral Pediatrics</w:t>
      </w:r>
      <w:r w:rsidRPr="00181BA9">
        <w:rPr>
          <w:rFonts w:ascii="Times New Roman" w:eastAsia="Times New Roman" w:hAnsi="Times New Roman" w:cs="Times New Roman"/>
          <w:color w:val="000000"/>
          <w:sz w:val="24"/>
          <w:szCs w:val="24"/>
        </w:rPr>
        <w:t>, </w:t>
      </w:r>
      <w:r w:rsidRPr="00181BA9">
        <w:rPr>
          <w:rFonts w:ascii="Times New Roman" w:eastAsia="Times New Roman" w:hAnsi="Times New Roman" w:cs="Times New Roman"/>
          <w:i/>
          <w:iCs/>
          <w:color w:val="000000"/>
          <w:sz w:val="24"/>
          <w:szCs w:val="24"/>
        </w:rPr>
        <w:t>35</w:t>
      </w:r>
      <w:r w:rsidRPr="00181BA9">
        <w:rPr>
          <w:rFonts w:ascii="Times New Roman" w:eastAsia="Times New Roman" w:hAnsi="Times New Roman" w:cs="Times New Roman"/>
          <w:color w:val="000000"/>
          <w:sz w:val="24"/>
          <w:szCs w:val="24"/>
        </w:rPr>
        <w:t xml:space="preserve">(8), 475-485. </w:t>
      </w:r>
      <w:bookmarkStart w:id="0" w:name="_GoBack"/>
      <w:bookmarkEnd w:id="0"/>
      <w:r>
        <w:rPr>
          <w:rFonts w:ascii="Times New Roman" w:eastAsia="Times New Roman" w:hAnsi="Times New Roman" w:cs="Times New Roman"/>
          <w:color w:val="000000"/>
          <w:sz w:val="24"/>
          <w:szCs w:val="24"/>
        </w:rPr>
        <w:t>DOI</w:t>
      </w:r>
      <w:r w:rsidRPr="00181BA9">
        <w:rPr>
          <w:rFonts w:ascii="Times New Roman" w:eastAsia="Times New Roman" w:hAnsi="Times New Roman" w:cs="Times New Roman"/>
          <w:color w:val="000000"/>
          <w:sz w:val="24"/>
          <w:szCs w:val="24"/>
        </w:rPr>
        <w:t>:10.1097/dbp.0000000000000096</w:t>
      </w:r>
    </w:p>
    <w:p w:rsidR="00181BA9" w:rsidRPr="00181BA9" w:rsidRDefault="00181BA9" w:rsidP="00181BA9">
      <w:pPr>
        <w:spacing w:line="480" w:lineRule="auto"/>
        <w:rPr>
          <w:rFonts w:ascii="Times New Roman" w:hAnsi="Times New Roman" w:cs="Times New Roman"/>
          <w:sz w:val="24"/>
          <w:szCs w:val="24"/>
        </w:rPr>
      </w:pPr>
    </w:p>
    <w:sectPr w:rsidR="00181BA9" w:rsidRPr="00181BA9" w:rsidSect="00181B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349" w:rsidRDefault="00CB5349" w:rsidP="00181BA9">
      <w:pPr>
        <w:spacing w:after="0" w:line="240" w:lineRule="auto"/>
      </w:pPr>
      <w:r>
        <w:separator/>
      </w:r>
    </w:p>
  </w:endnote>
  <w:endnote w:type="continuationSeparator" w:id="0">
    <w:p w:rsidR="00CB5349" w:rsidRDefault="00CB5349" w:rsidP="00181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349" w:rsidRDefault="00CB5349" w:rsidP="00181BA9">
      <w:pPr>
        <w:spacing w:after="0" w:line="240" w:lineRule="auto"/>
      </w:pPr>
      <w:r>
        <w:separator/>
      </w:r>
    </w:p>
  </w:footnote>
  <w:footnote w:type="continuationSeparator" w:id="0">
    <w:p w:rsidR="00CB5349" w:rsidRDefault="00CB5349" w:rsidP="00181B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261451"/>
      <w:docPartObj>
        <w:docPartGallery w:val="Page Numbers (Top of Page)"/>
        <w:docPartUnique/>
      </w:docPartObj>
    </w:sdtPr>
    <w:sdtEndPr>
      <w:rPr>
        <w:noProof/>
      </w:rPr>
    </w:sdtEndPr>
    <w:sdtContent>
      <w:p w:rsidR="00181BA9" w:rsidRDefault="00181BA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81BA9" w:rsidRDefault="00181BA9">
    <w:pPr>
      <w:pStyle w:val="Header"/>
    </w:pPr>
    <w:r>
      <w:t xml:space="preserve">THE PLAY PROJECT RESPONSE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BA9" w:rsidRDefault="00181BA9">
    <w:pPr>
      <w:pStyle w:val="Header"/>
    </w:pPr>
    <w:r>
      <w:t>Running Head: THE PLAY PROJECT RESPONSE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0NbMwszQzNTQ0MjZX0lEKTi0uzszPAykwrAUAxMvtmCwAAAA="/>
  </w:docVars>
  <w:rsids>
    <w:rsidRoot w:val="00181BA9"/>
    <w:rsid w:val="00181BA9"/>
    <w:rsid w:val="00CB5349"/>
    <w:rsid w:val="00E14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34739B-17F0-4160-907F-6576B191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BA9"/>
  </w:style>
  <w:style w:type="paragraph" w:styleId="Footer">
    <w:name w:val="footer"/>
    <w:basedOn w:val="Normal"/>
    <w:link w:val="FooterChar"/>
    <w:uiPriority w:val="99"/>
    <w:unhideWhenUsed/>
    <w:rsid w:val="00181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7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2019-08-01T17:30:00Z</dcterms:created>
  <dcterms:modified xsi:type="dcterms:W3CDTF">2019-08-01T18:19:00Z</dcterms:modified>
</cp:coreProperties>
</file>